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66C4DD" w14:textId="0F105387" w:rsidR="008D054C" w:rsidRPr="00582E3C" w:rsidRDefault="00FE3B33" w:rsidP="008D054C">
      <w:pPr>
        <w:jc w:val="center"/>
        <w:rPr>
          <w:b/>
          <w:bCs/>
          <w:sz w:val="44"/>
          <w:szCs w:val="44"/>
        </w:rPr>
      </w:pPr>
      <w:r w:rsidRPr="00582E3C">
        <w:rPr>
          <w:rFonts w:hint="eastAsia"/>
          <w:b/>
          <w:bCs/>
          <w:sz w:val="44"/>
          <w:szCs w:val="44"/>
        </w:rPr>
        <w:t>C</w:t>
      </w:r>
      <w:r w:rsidRPr="00582E3C">
        <w:rPr>
          <w:b/>
          <w:bCs/>
          <w:sz w:val="44"/>
          <w:szCs w:val="44"/>
        </w:rPr>
        <w:t xml:space="preserve">12 </w:t>
      </w:r>
      <w:r w:rsidR="008D054C" w:rsidRPr="00582E3C">
        <w:rPr>
          <w:rFonts w:hint="eastAsia"/>
          <w:b/>
          <w:bCs/>
          <w:sz w:val="44"/>
          <w:szCs w:val="44"/>
        </w:rPr>
        <w:t>学习笔记</w:t>
      </w:r>
    </w:p>
    <w:p w14:paraId="6F86C866" w14:textId="1B8E0154" w:rsidR="008D054C" w:rsidRDefault="008D054C" w:rsidP="008D054C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 w:rsidRPr="008D054C">
        <w:rPr>
          <w:rFonts w:hint="eastAsia"/>
          <w:sz w:val="32"/>
          <w:szCs w:val="32"/>
        </w:rPr>
        <w:t>简单了解框架</w:t>
      </w:r>
    </w:p>
    <w:p w14:paraId="31D5BC1F" w14:textId="4D379BBF" w:rsidR="008D054C" w:rsidRPr="008D054C" w:rsidRDefault="008D054C" w:rsidP="008D054C">
      <w:pPr>
        <w:pStyle w:val="a4"/>
        <w:ind w:left="720" w:firstLineChars="0" w:firstLine="0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95EC933" wp14:editId="33B5CB97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717" w14:textId="2A043FC9" w:rsidR="00FE3B33" w:rsidRDefault="008D054C" w:rsidP="00FE3B33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pring概述</w:t>
      </w:r>
    </w:p>
    <w:p w14:paraId="000FD15F" w14:textId="47C01E88" w:rsidR="00582E3C" w:rsidRPr="00582E3C" w:rsidRDefault="00582E3C" w:rsidP="00582E3C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 w:rsidRPr="00582E3C">
        <w:rPr>
          <w:rFonts w:hint="eastAsia"/>
          <w:sz w:val="30"/>
          <w:szCs w:val="30"/>
        </w:rPr>
        <w:t>概述</w:t>
      </w:r>
    </w:p>
    <w:p w14:paraId="1A6AC725" w14:textId="7952C3C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开源框架</w:t>
      </w:r>
    </w:p>
    <w:p w14:paraId="772EE072" w14:textId="63A674D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简化企业级开发</w:t>
      </w:r>
    </w:p>
    <w:p w14:paraId="03DE772B" w14:textId="69E0B2C2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I</w:t>
      </w:r>
      <w:r w:rsidRPr="00582E3C">
        <w:rPr>
          <w:sz w:val="28"/>
          <w:szCs w:val="28"/>
        </w:rPr>
        <w:t>OC</w:t>
      </w:r>
      <w:r w:rsidRPr="00582E3C">
        <w:rPr>
          <w:rFonts w:hint="eastAsia"/>
          <w:sz w:val="28"/>
          <w:szCs w:val="28"/>
        </w:rPr>
        <w:t>和</w:t>
      </w:r>
      <w:r w:rsidRPr="00582E3C">
        <w:rPr>
          <w:sz w:val="28"/>
          <w:szCs w:val="28"/>
        </w:rPr>
        <w:t>AOP</w:t>
      </w:r>
      <w:r w:rsidRPr="00582E3C">
        <w:rPr>
          <w:rFonts w:hint="eastAsia"/>
          <w:sz w:val="28"/>
          <w:szCs w:val="28"/>
        </w:rPr>
        <w:t>容器框架</w:t>
      </w:r>
    </w:p>
    <w:p w14:paraId="59CAB29B" w14:textId="0DD46842" w:rsidR="00FA35F2" w:rsidRDefault="00582E3C" w:rsidP="00FA35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有很多优良特性</w:t>
      </w:r>
    </w:p>
    <w:p w14:paraId="28B06706" w14:textId="4AADFB74" w:rsidR="00FA35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非侵入式</w:t>
      </w:r>
      <w:r w:rsidRPr="002F67F2">
        <w:rPr>
          <w:rFonts w:hint="eastAsia"/>
          <w:sz w:val="24"/>
          <w:szCs w:val="24"/>
        </w:rPr>
        <w:t>：基于Spr</w:t>
      </w:r>
      <w:r w:rsidRPr="002F67F2">
        <w:rPr>
          <w:sz w:val="24"/>
          <w:szCs w:val="24"/>
        </w:rPr>
        <w:t>ing</w:t>
      </w:r>
      <w:r w:rsidRPr="002F67F2">
        <w:rPr>
          <w:rFonts w:hint="eastAsia"/>
          <w:sz w:val="24"/>
          <w:szCs w:val="24"/>
        </w:rPr>
        <w:t>开发的应用中的对象可以不依赖spring的api</w:t>
      </w:r>
      <w:r>
        <w:rPr>
          <w:rFonts w:hint="eastAsia"/>
          <w:sz w:val="24"/>
          <w:szCs w:val="24"/>
        </w:rPr>
        <w:t>，轻量级框架</w:t>
      </w:r>
    </w:p>
    <w:p w14:paraId="0F9469EF" w14:textId="478F5184" w:rsid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依赖注入</w:t>
      </w:r>
      <w:r>
        <w:rPr>
          <w:rFonts w:hint="eastAsia"/>
          <w:sz w:val="24"/>
          <w:szCs w:val="24"/>
        </w:rPr>
        <w:t>：D</w:t>
      </w:r>
      <w:r>
        <w:rPr>
          <w:sz w:val="24"/>
          <w:szCs w:val="24"/>
        </w:rPr>
        <w:t>I-D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pendency Injection</w:t>
      </w:r>
      <w:r>
        <w:rPr>
          <w:rFonts w:hint="eastAsia"/>
          <w:sz w:val="24"/>
          <w:szCs w:val="24"/>
        </w:rPr>
        <w:t>，反转控制（I</w:t>
      </w:r>
      <w:r>
        <w:rPr>
          <w:sz w:val="24"/>
          <w:szCs w:val="24"/>
        </w:rPr>
        <w:t>OC</w:t>
      </w:r>
      <w:r>
        <w:rPr>
          <w:rFonts w:hint="eastAsia"/>
          <w:sz w:val="24"/>
          <w:szCs w:val="24"/>
        </w:rPr>
        <w:t>）最经典的实现</w:t>
      </w:r>
    </w:p>
    <w:p w14:paraId="603711A3" w14:textId="5720CD7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面向切面编程：A</w:t>
      </w:r>
      <w:r>
        <w:rPr>
          <w:b/>
          <w:bCs/>
          <w:sz w:val="24"/>
          <w:szCs w:val="24"/>
        </w:rPr>
        <w:t>OP</w:t>
      </w:r>
    </w:p>
    <w:p w14:paraId="207677B1" w14:textId="34A457F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容器</w:t>
      </w:r>
    </w:p>
    <w:p w14:paraId="1FCEB2C3" w14:textId="00E2DCA0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组件化</w:t>
      </w:r>
    </w:p>
    <w:p w14:paraId="1A368D8A" w14:textId="3A6DE1DC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一站式</w:t>
      </w:r>
    </w:p>
    <w:p w14:paraId="37A42CB2" w14:textId="4FA3E103" w:rsidR="002F67F2" w:rsidRDefault="002F67F2" w:rsidP="002F67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  <w:r w:rsidRPr="002F67F2">
        <w:rPr>
          <w:noProof/>
          <w:sz w:val="28"/>
          <w:szCs w:val="28"/>
        </w:rPr>
        <w:drawing>
          <wp:inline distT="0" distB="0" distL="0" distR="0" wp14:anchorId="54F97DCD" wp14:editId="00449924">
            <wp:extent cx="5274310" cy="3195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0C53" w14:textId="7B4407C0" w:rsid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ean的作用域</w:t>
      </w:r>
    </w:p>
    <w:p w14:paraId="7BEA54B2" w14:textId="5B94D672" w:rsid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rFonts w:hint="eastAsia"/>
          <w:sz w:val="28"/>
          <w:szCs w:val="28"/>
        </w:rPr>
        <w:t>默认作用域是单例</w:t>
      </w:r>
    </w:p>
    <w:p w14:paraId="77F3CAB2" w14:textId="4D60CEE3" w:rsidR="00D56BC9" w:rsidRDefault="00D56BC9" w:rsidP="00D56BC9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IOC</w:t>
      </w:r>
      <w:r>
        <w:rPr>
          <w:rFonts w:hint="eastAsia"/>
          <w:sz w:val="32"/>
          <w:szCs w:val="32"/>
        </w:rPr>
        <w:t>容器和Be</w:t>
      </w:r>
      <w:r>
        <w:rPr>
          <w:sz w:val="32"/>
          <w:szCs w:val="32"/>
        </w:rPr>
        <w:t>an</w:t>
      </w:r>
      <w:r>
        <w:rPr>
          <w:rFonts w:hint="eastAsia"/>
          <w:sz w:val="32"/>
          <w:szCs w:val="32"/>
        </w:rPr>
        <w:t>的配置</w:t>
      </w:r>
    </w:p>
    <w:p w14:paraId="15EDA83E" w14:textId="0C376E7F" w:rsidR="00D56BC9" w:rsidRP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I</w:t>
      </w:r>
      <w:r>
        <w:rPr>
          <w:sz w:val="30"/>
          <w:szCs w:val="30"/>
        </w:rPr>
        <w:t>OC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DI</w:t>
      </w:r>
    </w:p>
    <w:p w14:paraId="4596AD31" w14:textId="6E357B07" w:rsidR="00D56BC9" w:rsidRP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sz w:val="28"/>
          <w:szCs w:val="28"/>
        </w:rPr>
        <w:t>I</w:t>
      </w:r>
      <w:r w:rsidRPr="00D56BC9">
        <w:rPr>
          <w:rFonts w:hint="eastAsia"/>
          <w:sz w:val="28"/>
          <w:szCs w:val="28"/>
        </w:rPr>
        <w:t>oc</w:t>
      </w:r>
      <w:r w:rsidRPr="00D56BC9">
        <w:rPr>
          <w:sz w:val="28"/>
          <w:szCs w:val="28"/>
        </w:rPr>
        <w:t xml:space="preserve"> </w:t>
      </w:r>
      <w:r w:rsidRPr="00D56BC9">
        <w:rPr>
          <w:rFonts w:hint="eastAsia"/>
          <w:sz w:val="28"/>
          <w:szCs w:val="28"/>
        </w:rPr>
        <w:t>反转控制</w:t>
      </w:r>
    </w:p>
    <w:p w14:paraId="14BDA2DF" w14:textId="211B8ECF" w:rsidR="00D56BC9" w:rsidRDefault="00D56BC9" w:rsidP="00D56BC9">
      <w:pPr>
        <w:pStyle w:val="a4"/>
        <w:ind w:left="1418" w:firstLineChars="0" w:firstLine="0"/>
        <w:jc w:val="left"/>
        <w:rPr>
          <w:sz w:val="32"/>
          <w:szCs w:val="32"/>
        </w:rPr>
      </w:pPr>
      <w:r w:rsidRPr="00D56BC9">
        <w:rPr>
          <w:noProof/>
          <w:sz w:val="32"/>
          <w:szCs w:val="32"/>
        </w:rPr>
        <w:lastRenderedPageBreak/>
        <w:drawing>
          <wp:inline distT="0" distB="0" distL="0" distR="0" wp14:anchorId="3D6763CE" wp14:editId="5754A7E0">
            <wp:extent cx="5274310" cy="3241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2CC" w14:textId="24F2EF4F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r>
        <w:rPr>
          <w:rFonts w:hint="eastAsia"/>
          <w:sz w:val="28"/>
          <w:szCs w:val="28"/>
        </w:rPr>
        <w:t>依赖注入</w:t>
      </w:r>
    </w:p>
    <w:p w14:paraId="16D37947" w14:textId="7444D2F8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44996221" wp14:editId="42719997">
            <wp:extent cx="5274310" cy="1515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158" w14:textId="63EC4839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IOC</w:t>
      </w:r>
      <w:r>
        <w:rPr>
          <w:rFonts w:hint="eastAsia"/>
          <w:sz w:val="28"/>
          <w:szCs w:val="28"/>
        </w:rPr>
        <w:t>在S</w:t>
      </w:r>
      <w:r>
        <w:rPr>
          <w:sz w:val="28"/>
          <w:szCs w:val="28"/>
        </w:rPr>
        <w:t>pring</w:t>
      </w:r>
      <w:r>
        <w:rPr>
          <w:rFonts w:hint="eastAsia"/>
          <w:sz w:val="28"/>
          <w:szCs w:val="28"/>
        </w:rPr>
        <w:t>中的实现</w:t>
      </w:r>
    </w:p>
    <w:p w14:paraId="7A9BB1A2" w14:textId="2FD55E8D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2799214A" wp14:editId="4E8842DE">
            <wp:extent cx="5274310" cy="2595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935B" w14:textId="14798E24" w:rsidR="00592102" w:rsidRDefault="00E240E4" w:rsidP="00592102">
      <w:pPr>
        <w:pStyle w:val="a4"/>
        <w:numPr>
          <w:ilvl w:val="3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主要实现类</w:t>
      </w:r>
    </w:p>
    <w:p w14:paraId="164EA80A" w14:textId="6B7BA5A1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lastRenderedPageBreak/>
        <w:drawing>
          <wp:inline distT="0" distB="0" distL="0" distR="0" wp14:anchorId="018E0DA6" wp14:editId="5425A5B1">
            <wp:extent cx="5274310" cy="1308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49A4" w14:textId="0188FCB2" w:rsidR="00EA35FF" w:rsidRPr="00EA35FF" w:rsidRDefault="00E240E4" w:rsidP="00EA35FF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308D3FC8" wp14:editId="2C7D2596">
            <wp:extent cx="5274310" cy="2215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50F5" w14:textId="07A57D89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032D68CA" wp14:editId="077A7602">
            <wp:extent cx="5274310" cy="12928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8BD" w14:textId="11BB1659" w:rsidR="00EA35FF" w:rsidRPr="00180912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Bean</w:t>
      </w:r>
      <w:r>
        <w:rPr>
          <w:rFonts w:hint="eastAsia"/>
          <w:sz w:val="30"/>
          <w:szCs w:val="30"/>
        </w:rPr>
        <w:t>设置属性值</w:t>
      </w:r>
    </w:p>
    <w:p w14:paraId="1F99BDE8" w14:textId="77777777" w:rsid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通过属性值的set方法设置</w:t>
      </w:r>
    </w:p>
    <w:p w14:paraId="51550A34" w14:textId="6B0E6AF0" w:rsidR="00180912" w:rsidRP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通过 带参构造器构造</w:t>
      </w:r>
    </w:p>
    <w:p w14:paraId="30229DB1" w14:textId="437147DC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ame</w:t>
      </w:r>
      <w:r>
        <w:rPr>
          <w:sz w:val="28"/>
          <w:szCs w:val="28"/>
        </w:rPr>
        <w:t>-value</w:t>
      </w:r>
    </w:p>
    <w:p w14:paraId="6BDEA1EE" w14:textId="540C0F0D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赋值使用参数默认顺序，可省略name</w:t>
      </w:r>
    </w:p>
    <w:p w14:paraId="6DAA49E6" w14:textId="088A63E6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使用inde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指定赋值顺序</w:t>
      </w:r>
    </w:p>
    <w:p w14:paraId="4027282D" w14:textId="2449A6CA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>指定参数类型</w:t>
      </w:r>
    </w:p>
    <w:p w14:paraId="1702FDA9" w14:textId="1DD1A71D" w:rsidR="00EA35FF" w:rsidRPr="00D56BC9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命名空间</w:t>
      </w:r>
    </w:p>
    <w:p w14:paraId="5642F018" w14:textId="0005DFE0" w:rsidR="00A60C17" w:rsidRPr="00A60C17" w:rsidRDefault="00A60C17" w:rsidP="00A60C17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可使用的值</w:t>
      </w:r>
    </w:p>
    <w:p w14:paraId="7C6A3531" w14:textId="58031C7A" w:rsidR="00A60C17" w:rsidRDefault="00A60C17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A60C17">
        <w:rPr>
          <w:noProof/>
          <w:sz w:val="32"/>
          <w:szCs w:val="32"/>
        </w:rPr>
        <w:lastRenderedPageBreak/>
        <w:drawing>
          <wp:inline distT="0" distB="0" distL="0" distR="0" wp14:anchorId="6A14EE84" wp14:editId="08E2E977">
            <wp:extent cx="5274310" cy="1336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94B" w14:textId="6A1B6D85" w:rsidR="000664AC" w:rsidRDefault="000664AC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0664AC">
        <w:rPr>
          <w:noProof/>
          <w:sz w:val="32"/>
          <w:szCs w:val="32"/>
        </w:rPr>
        <w:drawing>
          <wp:inline distT="0" distB="0" distL="0" distR="0" wp14:anchorId="6F412B6C" wp14:editId="322BCBBE">
            <wp:extent cx="5067337" cy="2705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A2F" w14:textId="2231FDC6" w:rsidR="006212B9" w:rsidRPr="00612CDF" w:rsidRDefault="006212B9" w:rsidP="006212B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>的生命周期</w:t>
      </w:r>
    </w:p>
    <w:p w14:paraId="72E1572A" w14:textId="7D825F7E" w:rsidR="00612CDF" w:rsidRDefault="00612CDF" w:rsidP="00612CDF">
      <w:pPr>
        <w:pStyle w:val="a4"/>
        <w:ind w:left="992" w:firstLineChars="0" w:firstLine="0"/>
        <w:jc w:val="left"/>
        <w:rPr>
          <w:sz w:val="32"/>
          <w:szCs w:val="32"/>
        </w:rPr>
      </w:pPr>
      <w:r w:rsidRPr="00612CDF">
        <w:rPr>
          <w:sz w:val="32"/>
          <w:szCs w:val="32"/>
        </w:rPr>
        <w:drawing>
          <wp:inline distT="0" distB="0" distL="0" distR="0" wp14:anchorId="023AEE56" wp14:editId="16103C6F">
            <wp:extent cx="5274310" cy="27654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5252" w14:textId="3D31F0A0" w:rsidR="00612CDF" w:rsidRPr="00350447" w:rsidRDefault="00612CDF" w:rsidP="00612CD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 xml:space="preserve"> 后置处理器</w:t>
      </w:r>
    </w:p>
    <w:p w14:paraId="3FE8F43B" w14:textId="290290F1" w:rsidR="00350447" w:rsidRDefault="00350447" w:rsidP="00350447">
      <w:pPr>
        <w:pStyle w:val="a4"/>
        <w:ind w:left="992" w:firstLineChars="0" w:firstLine="0"/>
        <w:jc w:val="left"/>
        <w:rPr>
          <w:sz w:val="32"/>
          <w:szCs w:val="32"/>
        </w:rPr>
      </w:pPr>
      <w:r w:rsidRPr="00350447">
        <w:rPr>
          <w:sz w:val="32"/>
          <w:szCs w:val="32"/>
        </w:rPr>
        <w:lastRenderedPageBreak/>
        <w:drawing>
          <wp:inline distT="0" distB="0" distL="0" distR="0" wp14:anchorId="76CF3084" wp14:editId="77CDB0BF">
            <wp:extent cx="5274310" cy="2933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346" w14:textId="1D2F7BDC" w:rsidR="00350447" w:rsidRDefault="00350447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350447">
        <w:rPr>
          <w:rFonts w:hint="eastAsia"/>
          <w:sz w:val="28"/>
          <w:szCs w:val="28"/>
        </w:rPr>
        <w:t>注册后置处理器后，会对配置文件里的每一个bean进行注册</w:t>
      </w:r>
    </w:p>
    <w:p w14:paraId="41AF560D" w14:textId="1E9754EF" w:rsidR="00350447" w:rsidRPr="00350447" w:rsidRDefault="00350447" w:rsidP="00350447">
      <w:pPr>
        <w:pStyle w:val="a4"/>
        <w:ind w:left="992" w:firstLineChars="0" w:firstLine="0"/>
        <w:jc w:val="left"/>
        <w:rPr>
          <w:rFonts w:hint="eastAsia"/>
          <w:sz w:val="28"/>
          <w:szCs w:val="28"/>
        </w:rPr>
      </w:pPr>
      <w:r w:rsidRPr="00350447">
        <w:rPr>
          <w:sz w:val="28"/>
          <w:szCs w:val="28"/>
        </w:rPr>
        <w:drawing>
          <wp:inline distT="0" distB="0" distL="0" distR="0" wp14:anchorId="2EA21D22" wp14:editId="7EBDF123">
            <wp:extent cx="5274310" cy="33000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131A13" w14:textId="77777777" w:rsidR="006212B9" w:rsidRPr="00D56BC9" w:rsidRDefault="006212B9" w:rsidP="00A60C17">
      <w:pPr>
        <w:pStyle w:val="a4"/>
        <w:ind w:left="992" w:firstLineChars="0" w:firstLine="0"/>
        <w:jc w:val="left"/>
        <w:rPr>
          <w:rFonts w:hint="eastAsia"/>
          <w:sz w:val="32"/>
          <w:szCs w:val="32"/>
        </w:rPr>
      </w:pPr>
    </w:p>
    <w:p w14:paraId="3890686D" w14:textId="77777777" w:rsidR="00EA35FF" w:rsidRPr="00A60C17" w:rsidRDefault="00EA35FF" w:rsidP="00A60C17">
      <w:pPr>
        <w:jc w:val="left"/>
        <w:rPr>
          <w:sz w:val="28"/>
          <w:szCs w:val="28"/>
        </w:rPr>
      </w:pPr>
    </w:p>
    <w:p w14:paraId="72CD9901" w14:textId="77777777" w:rsidR="00EA35FF" w:rsidRPr="00592102" w:rsidRDefault="00EA35FF" w:rsidP="00E240E4">
      <w:pPr>
        <w:pStyle w:val="a4"/>
        <w:ind w:left="1984" w:firstLineChars="0" w:firstLine="0"/>
        <w:jc w:val="left"/>
        <w:rPr>
          <w:sz w:val="28"/>
          <w:szCs w:val="28"/>
        </w:rPr>
      </w:pPr>
    </w:p>
    <w:sectPr w:rsidR="00EA35FF" w:rsidRPr="005921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541493"/>
    <w:multiLevelType w:val="multilevel"/>
    <w:tmpl w:val="7300316C"/>
    <w:lvl w:ilvl="0">
      <w:start w:val="1"/>
      <w:numFmt w:val="japaneseCounting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lowerLetter"/>
      <w:lvlText w:val="%4)"/>
      <w:lvlJc w:val="left"/>
      <w:pPr>
        <w:ind w:left="1984" w:hanging="708"/>
      </w:pPr>
    </w:lvl>
    <w:lvl w:ilvl="4">
      <w:start w:val="1"/>
      <w:numFmt w:val="decimal"/>
      <w:lvlText w:val="%5)"/>
      <w:lvlJc w:val="left"/>
      <w:pPr>
        <w:ind w:left="2551" w:hanging="850"/>
      </w:pPr>
    </w:lvl>
    <w:lvl w:ilvl="5">
      <w:start w:val="1"/>
      <w:numFmt w:val="lowerRoman"/>
      <w:lvlText w:val="%6."/>
      <w:lvlJc w:val="righ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E2B16D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2" w15:restartNumberingAfterBreak="0">
    <w:nsid w:val="3AB55F2E"/>
    <w:multiLevelType w:val="hybridMultilevel"/>
    <w:tmpl w:val="47CEFF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1C7392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BC8"/>
    <w:rsid w:val="000664AC"/>
    <w:rsid w:val="00180912"/>
    <w:rsid w:val="002A50D4"/>
    <w:rsid w:val="002F67F2"/>
    <w:rsid w:val="00350447"/>
    <w:rsid w:val="00365087"/>
    <w:rsid w:val="00446C76"/>
    <w:rsid w:val="00502399"/>
    <w:rsid w:val="00582E3C"/>
    <w:rsid w:val="00592102"/>
    <w:rsid w:val="00612CDF"/>
    <w:rsid w:val="006212B9"/>
    <w:rsid w:val="007F1D23"/>
    <w:rsid w:val="008D054C"/>
    <w:rsid w:val="00A31BC8"/>
    <w:rsid w:val="00A60C17"/>
    <w:rsid w:val="00D56BC9"/>
    <w:rsid w:val="00E240E4"/>
    <w:rsid w:val="00EA35FF"/>
    <w:rsid w:val="00FA35F2"/>
    <w:rsid w:val="00FE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742C2"/>
  <w15:chartTrackingRefBased/>
  <w15:docId w15:val="{79D3E356-83AE-4742-ADDC-1AF942DC5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54C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054C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054C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054C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054C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054C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054C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054C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054C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05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D05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D05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05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054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D05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D054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D054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D054C"/>
    <w:rPr>
      <w:rFonts w:asciiTheme="majorHAnsi" w:eastAsiaTheme="majorEastAsia" w:hAnsiTheme="majorHAnsi" w:cstheme="majorBidi"/>
      <w:szCs w:val="21"/>
    </w:rPr>
  </w:style>
  <w:style w:type="paragraph" w:styleId="a3">
    <w:name w:val="No Spacing"/>
    <w:uiPriority w:val="1"/>
    <w:qFormat/>
    <w:rsid w:val="008D054C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8D05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6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刘 晓明</cp:lastModifiedBy>
  <cp:revision>7</cp:revision>
  <dcterms:created xsi:type="dcterms:W3CDTF">2020-09-23T06:27:00Z</dcterms:created>
  <dcterms:modified xsi:type="dcterms:W3CDTF">2020-09-24T14:52:00Z</dcterms:modified>
</cp:coreProperties>
</file>